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B814" w14:textId="77777777" w:rsidR="001106E8" w:rsidRDefault="00000000">
      <w:pPr>
        <w:pStyle w:val="Ttulo1"/>
        <w:numPr>
          <w:ilvl w:val="0"/>
          <w:numId w:val="0"/>
        </w:numPr>
        <w:spacing w:before="0" w:after="283"/>
        <w:jc w:val="center"/>
      </w:pPr>
      <w:r>
        <w:rPr>
          <w:rFonts w:ascii="Arial" w:hAnsi="Arial"/>
        </w:rPr>
        <w:t>ANEXO I - Edital Nead Nº 036/2026</w:t>
      </w:r>
    </w:p>
    <w:p w14:paraId="2E7CB693" w14:textId="77777777" w:rsidR="001106E8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Formulário de Inscrição</w:t>
      </w:r>
    </w:p>
    <w:p w14:paraId="0175010B" w14:textId="77777777" w:rsidR="001106E8" w:rsidRDefault="00000000">
      <w:pPr>
        <w:spacing w:before="227" w:after="227"/>
        <w:jc w:val="center"/>
        <w:rPr>
          <w:rFonts w:ascii="Arial" w:hAnsi="Arial" w:cs="Arial"/>
        </w:rPr>
      </w:pPr>
      <w:r>
        <w:rPr>
          <w:rFonts w:ascii="Arial" w:hAnsi="Arial" w:cs="Arial"/>
        </w:rPr>
        <w:t>Docente UEL (     )</w:t>
      </w:r>
      <w:r>
        <w:rPr>
          <w:rFonts w:ascii="Arial" w:hAnsi="Arial" w:cs="Arial"/>
        </w:rPr>
        <w:tab/>
        <w:t>Externo (     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1106E8" w14:paraId="56FDA7EE" w14:textId="77777777">
        <w:tc>
          <w:tcPr>
            <w:tcW w:w="10771" w:type="dxa"/>
            <w:gridSpan w:val="2"/>
          </w:tcPr>
          <w:p w14:paraId="00B5BC18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completo: </w:t>
            </w:r>
          </w:p>
        </w:tc>
      </w:tr>
      <w:tr w:rsidR="001106E8" w14:paraId="419F8503" w14:textId="77777777">
        <w:tc>
          <w:tcPr>
            <w:tcW w:w="5385" w:type="dxa"/>
          </w:tcPr>
          <w:p w14:paraId="5C20382D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 nº:</w:t>
            </w:r>
          </w:p>
        </w:tc>
        <w:tc>
          <w:tcPr>
            <w:tcW w:w="5386" w:type="dxa"/>
          </w:tcPr>
          <w:p w14:paraId="5B17F85A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expedição:</w:t>
            </w:r>
          </w:p>
        </w:tc>
      </w:tr>
      <w:tr w:rsidR="001106E8" w14:paraId="10FE691C" w14:textId="77777777">
        <w:tc>
          <w:tcPr>
            <w:tcW w:w="5385" w:type="dxa"/>
          </w:tcPr>
          <w:p w14:paraId="1FBEA8A5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CPF nº: </w:t>
            </w:r>
          </w:p>
        </w:tc>
        <w:tc>
          <w:tcPr>
            <w:tcW w:w="5386" w:type="dxa"/>
          </w:tcPr>
          <w:p w14:paraId="705892A3" w14:textId="77777777" w:rsidR="001106E8" w:rsidRDefault="001106E8">
            <w:pPr>
              <w:spacing w:before="170"/>
              <w:rPr>
                <w:rFonts w:ascii="Arial" w:hAnsi="Arial" w:cs="Arial"/>
              </w:rPr>
            </w:pPr>
          </w:p>
        </w:tc>
      </w:tr>
      <w:tr w:rsidR="001106E8" w14:paraId="73B251F5" w14:textId="77777777">
        <w:tc>
          <w:tcPr>
            <w:tcW w:w="5385" w:type="dxa"/>
          </w:tcPr>
          <w:p w14:paraId="0B130E3F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ELEITOR nº:</w:t>
            </w:r>
          </w:p>
        </w:tc>
        <w:tc>
          <w:tcPr>
            <w:tcW w:w="5386" w:type="dxa"/>
          </w:tcPr>
          <w:p w14:paraId="75164DC4" w14:textId="77777777" w:rsidR="001106E8" w:rsidRDefault="001106E8">
            <w:pPr>
              <w:spacing w:before="170"/>
              <w:rPr>
                <w:rFonts w:ascii="Arial" w:hAnsi="Arial" w:cs="Arial"/>
              </w:rPr>
            </w:pPr>
          </w:p>
        </w:tc>
      </w:tr>
      <w:tr w:rsidR="001106E8" w14:paraId="7E188DF4" w14:textId="77777777">
        <w:tc>
          <w:tcPr>
            <w:tcW w:w="5385" w:type="dxa"/>
          </w:tcPr>
          <w:p w14:paraId="1AFF2AA7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DO PIS:</w:t>
            </w:r>
          </w:p>
        </w:tc>
        <w:tc>
          <w:tcPr>
            <w:tcW w:w="5386" w:type="dxa"/>
          </w:tcPr>
          <w:p w14:paraId="4A140BE1" w14:textId="77777777" w:rsidR="001106E8" w:rsidRDefault="001106E8">
            <w:pPr>
              <w:spacing w:before="170"/>
              <w:rPr>
                <w:rFonts w:ascii="Arial" w:hAnsi="Arial" w:cs="Arial"/>
              </w:rPr>
            </w:pPr>
          </w:p>
        </w:tc>
      </w:tr>
      <w:tr w:rsidR="001106E8" w14:paraId="242B9744" w14:textId="77777777">
        <w:tc>
          <w:tcPr>
            <w:tcW w:w="5385" w:type="dxa"/>
          </w:tcPr>
          <w:p w14:paraId="0F0AB3F8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5386" w:type="dxa"/>
          </w:tcPr>
          <w:p w14:paraId="28A6DAFB" w14:textId="77777777" w:rsidR="001106E8" w:rsidRDefault="001106E8">
            <w:pPr>
              <w:spacing w:before="170"/>
              <w:rPr>
                <w:rFonts w:ascii="Arial" w:hAnsi="Arial" w:cs="Arial"/>
              </w:rPr>
            </w:pPr>
          </w:p>
        </w:tc>
      </w:tr>
      <w:tr w:rsidR="001106E8" w14:paraId="315FF8AA" w14:textId="77777777">
        <w:tc>
          <w:tcPr>
            <w:tcW w:w="5385" w:type="dxa"/>
          </w:tcPr>
          <w:p w14:paraId="3756DB81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ENDEREÇO RESIDENCIAL: </w:t>
            </w:r>
          </w:p>
        </w:tc>
        <w:tc>
          <w:tcPr>
            <w:tcW w:w="5386" w:type="dxa"/>
          </w:tcPr>
          <w:p w14:paraId="1A2FA880" w14:textId="77777777" w:rsidR="001106E8" w:rsidRDefault="001106E8">
            <w:pPr>
              <w:spacing w:before="170"/>
              <w:rPr>
                <w:rFonts w:ascii="Arial" w:hAnsi="Arial" w:cs="Arial"/>
              </w:rPr>
            </w:pPr>
          </w:p>
        </w:tc>
      </w:tr>
      <w:tr w:rsidR="001106E8" w14:paraId="53538539" w14:textId="77777777">
        <w:tc>
          <w:tcPr>
            <w:tcW w:w="5385" w:type="dxa"/>
          </w:tcPr>
          <w:p w14:paraId="49D35425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COMPLEMENTO:</w:t>
            </w:r>
          </w:p>
        </w:tc>
        <w:tc>
          <w:tcPr>
            <w:tcW w:w="5386" w:type="dxa"/>
          </w:tcPr>
          <w:p w14:paraId="4B4FE6BC" w14:textId="77777777" w:rsidR="001106E8" w:rsidRDefault="001106E8">
            <w:pPr>
              <w:spacing w:before="170"/>
              <w:rPr>
                <w:rFonts w:ascii="Arial" w:hAnsi="Arial" w:cs="Arial"/>
              </w:rPr>
            </w:pPr>
          </w:p>
        </w:tc>
      </w:tr>
      <w:tr w:rsidR="001106E8" w14:paraId="6F111FEE" w14:textId="77777777">
        <w:tc>
          <w:tcPr>
            <w:tcW w:w="5385" w:type="dxa"/>
          </w:tcPr>
          <w:p w14:paraId="462ACE1F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5386" w:type="dxa"/>
          </w:tcPr>
          <w:p w14:paraId="7332631C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</w:tr>
      <w:tr w:rsidR="001106E8" w14:paraId="52AFDAC3" w14:textId="77777777">
        <w:tc>
          <w:tcPr>
            <w:tcW w:w="5385" w:type="dxa"/>
          </w:tcPr>
          <w:p w14:paraId="7F02E9EA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PARA CONTATO:</w:t>
            </w:r>
          </w:p>
        </w:tc>
        <w:tc>
          <w:tcPr>
            <w:tcW w:w="5386" w:type="dxa"/>
          </w:tcPr>
          <w:p w14:paraId="2DD4AAF9" w14:textId="77777777" w:rsidR="001106E8" w:rsidRDefault="001106E8">
            <w:pPr>
              <w:spacing w:before="170"/>
              <w:rPr>
                <w:rFonts w:ascii="Arial" w:hAnsi="Arial" w:cs="Arial"/>
              </w:rPr>
            </w:pPr>
          </w:p>
        </w:tc>
      </w:tr>
      <w:tr w:rsidR="001106E8" w14:paraId="331AE9A3" w14:textId="77777777">
        <w:tc>
          <w:tcPr>
            <w:tcW w:w="5385" w:type="dxa"/>
          </w:tcPr>
          <w:p w14:paraId="3F684F8B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CELULAR:</w:t>
            </w:r>
          </w:p>
        </w:tc>
        <w:tc>
          <w:tcPr>
            <w:tcW w:w="5386" w:type="dxa"/>
          </w:tcPr>
          <w:p w14:paraId="1FC06622" w14:textId="77777777" w:rsidR="001106E8" w:rsidRDefault="001106E8">
            <w:pPr>
              <w:spacing w:before="170"/>
              <w:rPr>
                <w:rFonts w:ascii="Arial" w:hAnsi="Arial" w:cs="Arial"/>
              </w:rPr>
            </w:pPr>
          </w:p>
        </w:tc>
      </w:tr>
      <w:tr w:rsidR="001106E8" w14:paraId="01833787" w14:textId="77777777">
        <w:tc>
          <w:tcPr>
            <w:tcW w:w="5385" w:type="dxa"/>
          </w:tcPr>
          <w:p w14:paraId="2A81F067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386" w:type="dxa"/>
          </w:tcPr>
          <w:p w14:paraId="55F05F42" w14:textId="77777777" w:rsidR="001106E8" w:rsidRDefault="001106E8">
            <w:pPr>
              <w:spacing w:before="170"/>
              <w:rPr>
                <w:rFonts w:ascii="Arial" w:hAnsi="Arial" w:cs="Arial"/>
              </w:rPr>
            </w:pPr>
          </w:p>
        </w:tc>
      </w:tr>
      <w:tr w:rsidR="001106E8" w14:paraId="73907387" w14:textId="77777777">
        <w:tc>
          <w:tcPr>
            <w:tcW w:w="10771" w:type="dxa"/>
            <w:gridSpan w:val="2"/>
          </w:tcPr>
          <w:p w14:paraId="21F5F3A3" w14:textId="77777777" w:rsidR="001106E8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Disciplina para qual está se candidatando: </w:t>
            </w:r>
          </w:p>
        </w:tc>
      </w:tr>
    </w:tbl>
    <w:p w14:paraId="07ACFA0B" w14:textId="77777777" w:rsidR="001106E8" w:rsidRDefault="00000000">
      <w:pPr>
        <w:spacing w:before="283" w:after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Londrina, ______ de _________________ de 2026.</w:t>
      </w:r>
    </w:p>
    <w:p w14:paraId="12013AC3" w14:textId="77777777" w:rsidR="001106E8" w:rsidRDefault="001106E8">
      <w:pPr>
        <w:spacing w:before="283" w:after="283"/>
        <w:jc w:val="center"/>
        <w:rPr>
          <w:rFonts w:ascii="Arial" w:hAnsi="Arial" w:cs="Arial"/>
        </w:rPr>
      </w:pPr>
    </w:p>
    <w:p w14:paraId="5437F83F" w14:textId="77777777" w:rsidR="001106E8" w:rsidRDefault="00000000">
      <w:pPr>
        <w:spacing w:before="283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023B6594" w14:textId="77777777" w:rsidR="001106E8" w:rsidRDefault="000000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 (a) candidato (a) </w:t>
      </w:r>
    </w:p>
    <w:p w14:paraId="3BB48654" w14:textId="77777777" w:rsidR="001106E8" w:rsidRDefault="00000000">
      <w:pPr>
        <w:pStyle w:val="Ttulo1"/>
        <w:numPr>
          <w:ilvl w:val="0"/>
          <w:numId w:val="0"/>
        </w:numPr>
        <w:spacing w:before="0" w:after="283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 - Edital Nead Nº 036/2026</w:t>
      </w:r>
    </w:p>
    <w:p w14:paraId="17921AC3" w14:textId="77777777" w:rsidR="001106E8" w:rsidRDefault="00000000">
      <w:pPr>
        <w:jc w:val="center"/>
      </w:pPr>
      <w:r>
        <w:t xml:space="preserve">Tabela de pontuação 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1364"/>
        <w:gridCol w:w="3807"/>
        <w:gridCol w:w="1303"/>
        <w:gridCol w:w="869"/>
        <w:gridCol w:w="1695"/>
      </w:tblGrid>
      <w:tr w:rsidR="001106E8" w14:paraId="280D8DE3" w14:textId="77777777">
        <w:trPr>
          <w:tblHeader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1977F1" w14:textId="77777777" w:rsidR="001106E8" w:rsidRDefault="00000000">
            <w:pPr>
              <w:spacing w:line="240" w:lineRule="auto"/>
              <w:jc w:val="center"/>
            </w:pPr>
            <w:r>
              <w:rPr>
                <w:bCs/>
                <w:sz w:val="20"/>
                <w:szCs w:val="20"/>
              </w:rPr>
              <w:t>ITEM</w:t>
            </w:r>
          </w:p>
        </w:tc>
        <w:tc>
          <w:tcPr>
            <w:tcW w:w="5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1B2EDD" w14:textId="77777777" w:rsidR="001106E8" w:rsidRDefault="00000000">
            <w:pPr>
              <w:spacing w:line="240" w:lineRule="auto"/>
              <w:jc w:val="center"/>
            </w:pPr>
            <w:r>
              <w:rPr>
                <w:bCs/>
                <w:sz w:val="20"/>
                <w:szCs w:val="20"/>
              </w:rPr>
              <w:t>DESCRIÇÃO/FUNÇÃO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CE1DE14" w14:textId="77777777" w:rsidR="001106E8" w:rsidRDefault="00000000">
            <w:pPr>
              <w:spacing w:line="240" w:lineRule="auto"/>
              <w:jc w:val="center"/>
            </w:pPr>
            <w:r>
              <w:rPr>
                <w:bCs/>
                <w:sz w:val="20"/>
                <w:szCs w:val="20"/>
              </w:rPr>
              <w:t>Pontos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11809A" w14:textId="77777777" w:rsidR="001106E8" w:rsidRDefault="00000000">
            <w:pPr>
              <w:spacing w:line="240" w:lineRule="auto"/>
              <w:jc w:val="center"/>
            </w:pPr>
            <w:r>
              <w:rPr>
                <w:bCs/>
                <w:sz w:val="20"/>
                <w:szCs w:val="20"/>
              </w:rPr>
              <w:t>Máximo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F7DE6" w14:textId="77777777" w:rsidR="001106E8" w:rsidRDefault="00000000">
            <w:pPr>
              <w:spacing w:line="240" w:lineRule="auto"/>
              <w:jc w:val="center"/>
            </w:pPr>
            <w:r>
              <w:t>Candidato</w:t>
            </w:r>
          </w:p>
        </w:tc>
      </w:tr>
      <w:tr w:rsidR="001106E8" w14:paraId="3482022F" w14:textId="77777777">
        <w:tc>
          <w:tcPr>
            <w:tcW w:w="17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B09132F" w14:textId="77777777" w:rsidR="001106E8" w:rsidRDefault="00000000">
            <w:pPr>
              <w:spacing w:line="240" w:lineRule="auto"/>
              <w:jc w:val="center"/>
              <w:textAlignment w:val="center"/>
            </w:pPr>
            <w:r>
              <w:rPr>
                <w:b w:val="0"/>
                <w:sz w:val="20"/>
                <w:szCs w:val="20"/>
              </w:rPr>
              <w:t>FORMAÇÃO ACADÊMICA</w:t>
            </w:r>
          </w:p>
          <w:p w14:paraId="1631C420" w14:textId="77777777" w:rsidR="001106E8" w:rsidRDefault="00000000">
            <w:pPr>
              <w:spacing w:line="240" w:lineRule="auto"/>
              <w:textAlignment w:val="center"/>
            </w:pPr>
            <w:r>
              <w:rPr>
                <w:b w:val="0"/>
                <w:sz w:val="20"/>
                <w:szCs w:val="20"/>
              </w:rPr>
              <w:t>(Não cumulativa, sendo considerada apenas a última titulação)</w:t>
            </w:r>
          </w:p>
        </w:tc>
        <w:tc>
          <w:tcPr>
            <w:tcW w:w="13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3DAF22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Graduação</w:t>
            </w:r>
          </w:p>
        </w:tc>
        <w:tc>
          <w:tcPr>
            <w:tcW w:w="37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7464F8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Na área de conhecimento ou afim a que concorre.</w:t>
            </w:r>
            <w:r>
              <w:rPr>
                <w:rStyle w:val="Refdenotaderodap"/>
                <w:b w:val="0"/>
                <w:sz w:val="20"/>
                <w:szCs w:val="20"/>
              </w:rPr>
              <w:footnoteReference w:id="1"/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527215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05</w:t>
            </w:r>
          </w:p>
        </w:tc>
        <w:tc>
          <w:tcPr>
            <w:tcW w:w="8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EF705C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6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6665F" w14:textId="77777777" w:rsidR="001106E8" w:rsidRDefault="001106E8">
            <w:pPr>
              <w:spacing w:line="240" w:lineRule="auto"/>
              <w:jc w:val="center"/>
            </w:pPr>
          </w:p>
        </w:tc>
      </w:tr>
      <w:tr w:rsidR="001106E8" w14:paraId="3B89C139" w14:textId="77777777">
        <w:tc>
          <w:tcPr>
            <w:tcW w:w="178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9A9D56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92EB66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7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5D64F8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Em área diversa que concorre.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F771C9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03</w:t>
            </w:r>
          </w:p>
        </w:tc>
        <w:tc>
          <w:tcPr>
            <w:tcW w:w="86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D4F0E2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9BECD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</w:tr>
      <w:tr w:rsidR="001106E8" w14:paraId="3CC0CC02" w14:textId="77777777">
        <w:tc>
          <w:tcPr>
            <w:tcW w:w="178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C68033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30EBDD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Mestrado</w:t>
            </w:r>
          </w:p>
        </w:tc>
        <w:tc>
          <w:tcPr>
            <w:tcW w:w="37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D52DC4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Na área de conhecimento ou afim a que concorre. *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497FAF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86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B4415A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BFF5F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</w:tr>
      <w:tr w:rsidR="001106E8" w14:paraId="68343983" w14:textId="77777777">
        <w:tc>
          <w:tcPr>
            <w:tcW w:w="178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5F432A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A08551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7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272CD9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Em área diversa que concorre.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F0520D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86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88B907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F2891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</w:tr>
      <w:tr w:rsidR="001106E8" w14:paraId="4FDF29C9" w14:textId="77777777">
        <w:tc>
          <w:tcPr>
            <w:tcW w:w="178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8F33BA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C037F2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Doutorado</w:t>
            </w:r>
          </w:p>
        </w:tc>
        <w:tc>
          <w:tcPr>
            <w:tcW w:w="37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2EFC6F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Na área de conhecimento ou afim a que concorre.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96E6AB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86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1C1EBE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412B9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</w:tr>
      <w:tr w:rsidR="001106E8" w14:paraId="5B2D360C" w14:textId="77777777">
        <w:tc>
          <w:tcPr>
            <w:tcW w:w="178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52DF6F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526FE0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7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9ADA51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Em área diversa que concorre.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B60528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86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F09E0D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C66B6" w14:textId="77777777" w:rsidR="001106E8" w:rsidRDefault="001106E8">
            <w:pPr>
              <w:spacing w:line="240" w:lineRule="auto"/>
              <w:rPr>
                <w:b w:val="0"/>
                <w:sz w:val="20"/>
                <w:szCs w:val="20"/>
              </w:rPr>
            </w:pPr>
          </w:p>
        </w:tc>
      </w:tr>
      <w:tr w:rsidR="001106E8" w14:paraId="2C758869" w14:textId="77777777"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7F53C8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Experiência em docência presencial</w:t>
            </w:r>
          </w:p>
          <w:p w14:paraId="5FBE0F4C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(tempo de experiência comprovada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5DC954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Magistério</w:t>
            </w:r>
          </w:p>
        </w:tc>
        <w:tc>
          <w:tcPr>
            <w:tcW w:w="37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015283" w14:textId="77777777" w:rsidR="001106E8" w:rsidRDefault="00000000">
            <w:pPr>
              <w:pStyle w:val="TableParagraph"/>
              <w:spacing w:line="240" w:lineRule="auto"/>
              <w:jc w:val="center"/>
            </w:pPr>
            <w:r>
              <w:rPr>
                <w:rFonts w:cs="Arial"/>
                <w:b w:val="0"/>
                <w:sz w:val="20"/>
                <w:szCs w:val="20"/>
              </w:rPr>
              <w:t>Docência de Educação Superior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C751DE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2,5 por semestre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9C892B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6F018" w14:textId="77777777" w:rsidR="001106E8" w:rsidRDefault="001106E8">
            <w:pPr>
              <w:spacing w:line="240" w:lineRule="auto"/>
              <w:jc w:val="center"/>
            </w:pPr>
          </w:p>
        </w:tc>
      </w:tr>
      <w:tr w:rsidR="001106E8" w14:paraId="434077EB" w14:textId="77777777"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FEE6C2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Experiência em EAD</w:t>
            </w:r>
          </w:p>
          <w:p w14:paraId="54E7664F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(Tempo de experiência comprovada)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4CC9A1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Magistério</w:t>
            </w:r>
          </w:p>
        </w:tc>
        <w:tc>
          <w:tcPr>
            <w:tcW w:w="37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DFF2AA" w14:textId="4F1435FD" w:rsidR="001106E8" w:rsidRDefault="00000000">
            <w:pPr>
              <w:pStyle w:val="TableParagraph"/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Experiência como Professor em EaD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6D410C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5 por disciplina de 30h na graduação EAD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65224E" w14:textId="77777777" w:rsidR="001106E8" w:rsidRDefault="00000000">
            <w:pPr>
              <w:spacing w:line="240" w:lineRule="auto"/>
              <w:jc w:val="center"/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1E5FA" w14:textId="77777777" w:rsidR="001106E8" w:rsidRDefault="001106E8">
            <w:pPr>
              <w:spacing w:line="240" w:lineRule="auto"/>
              <w:jc w:val="center"/>
            </w:pPr>
          </w:p>
        </w:tc>
      </w:tr>
      <w:tr w:rsidR="001106E8" w14:paraId="2946118B" w14:textId="77777777">
        <w:tc>
          <w:tcPr>
            <w:tcW w:w="9085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4552E2" w14:textId="77777777" w:rsidR="001106E8" w:rsidRDefault="00000000">
            <w:pPr>
              <w:spacing w:line="240" w:lineRule="auto"/>
            </w:pPr>
            <w:r>
              <w:rPr>
                <w:b w:val="0"/>
                <w:sz w:val="20"/>
                <w:szCs w:val="20"/>
              </w:rPr>
              <w:t>*Entende-se por área afim o compreendido no conceito de área de avaliação disposto na tabela de áreas de conhecimento /avaliação da CAPES;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959C7" w14:textId="77777777" w:rsidR="001106E8" w:rsidRDefault="001106E8">
            <w:pPr>
              <w:spacing w:line="240" w:lineRule="auto"/>
            </w:pPr>
          </w:p>
        </w:tc>
      </w:tr>
    </w:tbl>
    <w:p w14:paraId="001BCAB5" w14:textId="77777777" w:rsidR="001106E8" w:rsidRDefault="001106E8">
      <w:pPr>
        <w:jc w:val="center"/>
      </w:pPr>
    </w:p>
    <w:sectPr w:rsidR="00110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567" w:bottom="1897" w:left="567" w:header="1134" w:footer="1134" w:gutter="0"/>
      <w:cols w:space="720"/>
      <w:formProt w:val="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0906" w14:textId="77777777" w:rsidR="006E0974" w:rsidRDefault="006E0974">
      <w:pPr>
        <w:spacing w:line="240" w:lineRule="auto"/>
      </w:pPr>
      <w:r>
        <w:separator/>
      </w:r>
    </w:p>
  </w:endnote>
  <w:endnote w:type="continuationSeparator" w:id="0">
    <w:p w14:paraId="32DD35F2" w14:textId="77777777" w:rsidR="006E0974" w:rsidRDefault="006E0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canthis ADF Std">
    <w:panose1 w:val="00000000000000000000"/>
    <w:charset w:val="00"/>
    <w:family w:val="roman"/>
    <w:notTrueType/>
    <w:pitch w:val="default"/>
  </w:font>
  <w:font w:name="Baekmuk Dotum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1"/>
    <w:family w:val="roman"/>
    <w:pitch w:val="variable"/>
  </w:font>
  <w:font w:name="Montserrat">
    <w:charset w:val="01"/>
    <w:family w:val="roman"/>
    <w:pitch w:val="variable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44CC" w14:textId="77777777" w:rsidR="001106E8" w:rsidRDefault="001106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BF66" w14:textId="77777777" w:rsidR="001106E8" w:rsidRDefault="00000000">
    <w:pPr>
      <w:pStyle w:val="Rodap"/>
      <w:jc w:val="center"/>
      <w:rPr>
        <w:b w:val="0"/>
      </w:rPr>
    </w:pPr>
    <w:r>
      <w:rPr>
        <w:b w:val="0"/>
      </w:rPr>
      <w:t xml:space="preserve">Página </w:t>
    </w:r>
    <w:r>
      <w:rPr>
        <w:b w:val="0"/>
      </w:rPr>
      <w:fldChar w:fldCharType="begin"/>
    </w:r>
    <w:r>
      <w:rPr>
        <w:b w:val="0"/>
      </w:rPr>
      <w:instrText xml:space="preserve"> PAGE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  <w:r>
      <w:rPr>
        <w:b w:val="0"/>
      </w:rPr>
      <w:t xml:space="preserve"> de </w:t>
    </w:r>
    <w:r>
      <w:rPr>
        <w:b w:val="0"/>
      </w:rPr>
      <w:fldChar w:fldCharType="begin"/>
    </w:r>
    <w:r>
      <w:rPr>
        <w:b w:val="0"/>
      </w:rPr>
      <w:instrText xml:space="preserve"> NUMPAGES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6A4F" w14:textId="77777777" w:rsidR="001106E8" w:rsidRDefault="00000000">
    <w:pPr>
      <w:pStyle w:val="Rodap"/>
      <w:jc w:val="center"/>
      <w:rPr>
        <w:b w:val="0"/>
      </w:rPr>
    </w:pPr>
    <w:r>
      <w:rPr>
        <w:b w:val="0"/>
      </w:rPr>
      <w:t xml:space="preserve">Página </w:t>
    </w:r>
    <w:bookmarkStart w:id="0" w:name="PageNumWizard_FOOTER_Estilo_de_página_Pa"/>
    <w:r>
      <w:rPr>
        <w:b w:val="0"/>
      </w:rPr>
      <w:fldChar w:fldCharType="begin"/>
    </w:r>
    <w:r>
      <w:rPr>
        <w:b w:val="0"/>
      </w:rPr>
      <w:instrText xml:space="preserve"> PAGE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  <w:r>
      <w:rPr>
        <w:b w:val="0"/>
      </w:rPr>
      <w:t xml:space="preserve"> de </w:t>
    </w:r>
    <w:r>
      <w:rPr>
        <w:b w:val="0"/>
      </w:rPr>
      <w:fldChar w:fldCharType="begin"/>
    </w:r>
    <w:r>
      <w:rPr>
        <w:b w:val="0"/>
      </w:rPr>
      <w:instrText xml:space="preserve"> NUMPAGES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1242" w14:textId="77777777" w:rsidR="006E0974" w:rsidRDefault="006E0974">
      <w:pPr>
        <w:rPr>
          <w:sz w:val="12"/>
        </w:rPr>
      </w:pPr>
      <w:r>
        <w:separator/>
      </w:r>
    </w:p>
  </w:footnote>
  <w:footnote w:type="continuationSeparator" w:id="0">
    <w:p w14:paraId="6CE0056A" w14:textId="77777777" w:rsidR="006E0974" w:rsidRDefault="006E0974">
      <w:pPr>
        <w:rPr>
          <w:sz w:val="12"/>
        </w:rPr>
      </w:pPr>
      <w:r>
        <w:continuationSeparator/>
      </w:r>
    </w:p>
  </w:footnote>
  <w:footnote w:id="1">
    <w:p w14:paraId="0C9EFD5D" w14:textId="77777777" w:rsidR="001106E8" w:rsidRDefault="00000000">
      <w:pPr>
        <w:pStyle w:val="Textodenotaderodap"/>
        <w:rPr>
          <w:color w:val="FF0000"/>
        </w:rPr>
      </w:pPr>
      <w:r>
        <w:rPr>
          <w:rStyle w:val="Caracteresdenotaderodap"/>
        </w:rPr>
        <w:footnoteRef/>
      </w:r>
      <w:r>
        <w:tab/>
        <w:t xml:space="preserve"> </w:t>
      </w:r>
      <w:hyperlink r:id="rId1">
        <w:r>
          <w:rPr>
            <w:rStyle w:val="Hyperlink"/>
            <w:rFonts w:ascii="Arial" w:hAnsi="Arial" w:cs="Arial"/>
            <w:sz w:val="18"/>
            <w:szCs w:val="18"/>
          </w:rPr>
          <w:t>Lei nº 9.608, de 18 de fevereiro de 1998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64FB" w14:textId="77777777" w:rsidR="001106E8" w:rsidRDefault="001106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76E8" w14:textId="77777777" w:rsidR="001106E8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7216" behindDoc="0" locked="0" layoutInCell="0" allowOverlap="1" wp14:anchorId="67D835B4" wp14:editId="6C911607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694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4100" w14:textId="77777777" w:rsidR="001106E8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8240" behindDoc="0" locked="0" layoutInCell="0" allowOverlap="1" wp14:anchorId="1506EA01" wp14:editId="454BEBB9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694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AED"/>
    <w:multiLevelType w:val="multilevel"/>
    <w:tmpl w:val="6926729C"/>
    <w:lvl w:ilvl="0">
      <w:start w:val="1"/>
      <w:numFmt w:val="decimal"/>
      <w:pStyle w:val="Ttulo1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lang w:val="pt-BR" w:bidi="en-US"/>
      </w:r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lang w:val="pt-BR" w:bidi="en-US"/>
      </w:rPr>
    </w:lvl>
    <w:lvl w:ilvl="2">
      <w:start w:val="1"/>
      <w:numFmt w:val="none"/>
      <w:pStyle w:val="Ttulo3"/>
      <w:suff w:val="nothing"/>
      <w:lvlText w:val="%1.%2.%3."/>
      <w:lvlJc w:val="left"/>
      <w:pPr>
        <w:tabs>
          <w:tab w:val="num" w:pos="0"/>
        </w:tabs>
        <w:ind w:left="567" w:hanging="284"/>
      </w:pPr>
      <w:rPr>
        <w:rFonts w:ascii="Arial" w:eastAsia="Arial" w:hAnsi="Arial" w:cs="Arial"/>
        <w:b/>
        <w:bCs/>
        <w:lang w:val="pt-BR" w:bidi="en-US"/>
      </w:rPr>
    </w:lvl>
    <w:lvl w:ilvl="3">
      <w:start w:val="1"/>
      <w:numFmt w:val="lowerLetter"/>
      <w:pStyle w:val="Ttulo4"/>
      <w:suff w:val="space"/>
      <w:lvlText w:val="%4)"/>
      <w:lvlJc w:val="left"/>
      <w:pPr>
        <w:tabs>
          <w:tab w:val="num" w:pos="0"/>
        </w:tabs>
        <w:ind w:left="567" w:hanging="28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48454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1NDC0MLe0NDY0MTBU0lEKTi0uzszPAykwqQUAusnl0CwAAAA="/>
  </w:docVars>
  <w:rsids>
    <w:rsidRoot w:val="001106E8"/>
    <w:rsid w:val="001106E8"/>
    <w:rsid w:val="00385CB5"/>
    <w:rsid w:val="006E0974"/>
    <w:rsid w:val="00CB7247"/>
    <w:rsid w:val="00E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A474"/>
  <w15:docId w15:val="{485931D2-ACD4-4AF9-B48B-A56E2C10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Modern No. 20" w:eastAsia="Times New Roman" w:hAnsi="Modern No. 20" w:cs="Times New Roman"/>
      <w:b/>
      <w:sz w:val="24"/>
      <w:lang w:val="pt-BR" w:bidi="en-US"/>
    </w:rPr>
  </w:style>
  <w:style w:type="paragraph" w:styleId="Ttulo1">
    <w:name w:val="heading 1"/>
    <w:link w:val="Ttulo1Char"/>
    <w:uiPriority w:val="9"/>
    <w:qFormat/>
    <w:pPr>
      <w:keepNext/>
      <w:pageBreakBefore/>
      <w:widowControl w:val="0"/>
      <w:numPr>
        <w:numId w:val="1"/>
      </w:numPr>
      <w:spacing w:before="113" w:after="113" w:line="276" w:lineRule="auto"/>
      <w:jc w:val="both"/>
      <w:outlineLvl w:val="0"/>
    </w:pPr>
    <w:rPr>
      <w:rFonts w:ascii="Modern No. 20" w:eastAsia="Arial" w:hAnsi="Modern No. 20" w:cs="Arial"/>
      <w:b/>
      <w:bCs/>
      <w:sz w:val="24"/>
      <w:lang w:val="pt-BR"/>
    </w:rPr>
  </w:style>
  <w:style w:type="paragraph" w:styleId="Ttulo2">
    <w:name w:val="heading 2"/>
    <w:next w:val="Normal"/>
    <w:uiPriority w:val="9"/>
    <w:unhideWhenUsed/>
    <w:qFormat/>
    <w:pPr>
      <w:widowControl w:val="0"/>
      <w:numPr>
        <w:ilvl w:val="1"/>
        <w:numId w:val="1"/>
      </w:numPr>
      <w:spacing w:line="276" w:lineRule="auto"/>
      <w:jc w:val="both"/>
      <w:outlineLvl w:val="1"/>
    </w:pPr>
    <w:rPr>
      <w:rFonts w:ascii="Modern No. 20" w:hAnsi="Modern No. 20" w:cs="Accanthis ADF Std"/>
      <w:bCs/>
      <w:sz w:val="24"/>
      <w:szCs w:val="32"/>
      <w:lang w:val="pt-BR"/>
    </w:rPr>
  </w:style>
  <w:style w:type="paragraph" w:styleId="Ttulo3">
    <w:name w:val="heading 3"/>
    <w:next w:val="Normal"/>
    <w:uiPriority w:val="9"/>
    <w:unhideWhenUsed/>
    <w:qFormat/>
    <w:pPr>
      <w:widowControl w:val="0"/>
      <w:numPr>
        <w:ilvl w:val="2"/>
        <w:numId w:val="1"/>
      </w:numPr>
      <w:spacing w:line="276" w:lineRule="auto"/>
      <w:jc w:val="both"/>
      <w:outlineLvl w:val="2"/>
    </w:pPr>
    <w:rPr>
      <w:rFonts w:ascii="Modern No. 20" w:hAnsi="Modern No. 20" w:cs="Accanthis ADF Std"/>
      <w:bCs/>
      <w:sz w:val="24"/>
      <w:szCs w:val="28"/>
      <w:lang w:val="pt-BR"/>
    </w:rPr>
  </w:style>
  <w:style w:type="paragraph" w:styleId="Ttulo4">
    <w:name w:val="heading 4"/>
    <w:next w:val="Normal"/>
    <w:uiPriority w:val="9"/>
    <w:unhideWhenUsed/>
    <w:qFormat/>
    <w:pPr>
      <w:widowControl w:val="0"/>
      <w:numPr>
        <w:ilvl w:val="3"/>
        <w:numId w:val="1"/>
      </w:numPr>
      <w:spacing w:line="276" w:lineRule="auto"/>
      <w:jc w:val="both"/>
      <w:outlineLvl w:val="3"/>
    </w:pPr>
    <w:rPr>
      <w:rFonts w:ascii="Modern No. 20" w:hAnsi="Modern No. 20" w:cs="Accanthis ADF Std"/>
      <w:bCs/>
      <w:iCs/>
      <w:sz w:val="24"/>
      <w:szCs w:val="26"/>
      <w:lang w:val="pt-BR"/>
    </w:rPr>
  </w:style>
  <w:style w:type="paragraph" w:styleId="Ttulo6">
    <w:name w:val="heading 6"/>
    <w:next w:val="Normal"/>
    <w:uiPriority w:val="9"/>
    <w:semiHidden/>
    <w:unhideWhenUsed/>
    <w:qFormat/>
    <w:pPr>
      <w:widowControl w:val="0"/>
      <w:numPr>
        <w:ilvl w:val="5"/>
        <w:numId w:val="1"/>
      </w:numPr>
      <w:spacing w:before="283" w:after="283" w:line="360" w:lineRule="auto"/>
      <w:jc w:val="center"/>
      <w:outlineLvl w:val="5"/>
    </w:pPr>
    <w:rPr>
      <w:rFonts w:ascii="Baekmuk Dotum" w:hAnsi="Baekmuk Dotum" w:cs="Accanthis ADF Std"/>
      <w:b/>
      <w:bCs/>
      <w:i/>
      <w:iCs/>
      <w:sz w:val="24"/>
      <w:szCs w:val="24"/>
    </w:rPr>
  </w:style>
  <w:style w:type="paragraph" w:styleId="Ttulo7">
    <w:name w:val="heading 7"/>
    <w:basedOn w:val="Ttulo"/>
    <w:next w:val="Corpodetexto"/>
    <w:qFormat/>
    <w:pPr>
      <w:numPr>
        <w:ilvl w:val="6"/>
        <w:numId w:val="1"/>
      </w:numPr>
      <w:spacing w:before="60" w:after="60"/>
      <w:outlineLvl w:val="6"/>
    </w:pPr>
    <w:rPr>
      <w:bCs/>
      <w:sz w:val="20"/>
      <w:szCs w:val="20"/>
    </w:rPr>
  </w:style>
  <w:style w:type="paragraph" w:styleId="Ttulo8">
    <w:name w:val="heading 8"/>
    <w:basedOn w:val="Ttulo"/>
    <w:next w:val="Corpodetexto"/>
    <w:qFormat/>
    <w:pPr>
      <w:numPr>
        <w:ilvl w:val="7"/>
        <w:numId w:val="1"/>
      </w:numPr>
      <w:spacing w:before="60" w:after="60"/>
      <w:outlineLvl w:val="7"/>
    </w:pPr>
    <w:rPr>
      <w:bCs/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lang w:bidi="en-US"/>
    </w:rPr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" w:hAnsi="Arial" w:cs="Arial"/>
      <w:b/>
      <w:bCs/>
      <w:lang w:val="pt-BR" w:bidi="en-US"/>
    </w:rPr>
  </w:style>
  <w:style w:type="character" w:styleId="HiperlinkVisitado">
    <w:name w:val="FollowedHyperlink"/>
    <w:basedOn w:val="Fontepargpadro"/>
    <w:rPr>
      <w:color w:val="800080" w:themeColor="followedHyperlink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next w:val="Corpodetexto"/>
    <w:uiPriority w:val="10"/>
    <w:qFormat/>
    <w:pPr>
      <w:keepNext/>
      <w:widowControl w:val="0"/>
      <w:spacing w:before="283" w:after="283"/>
      <w:jc w:val="center"/>
    </w:pPr>
    <w:rPr>
      <w:rFonts w:ascii="Modern No. 20" w:eastAsia="Noto Sans CJK SC" w:hAnsi="Modern No. 20" w:cs="FreeSans"/>
      <w:b/>
      <w:sz w:val="28"/>
      <w:szCs w:val="28"/>
      <w:lang w:val="pt-BR"/>
    </w:rPr>
  </w:style>
  <w:style w:type="paragraph" w:styleId="Corpodetexto">
    <w:name w:val="Body Text"/>
    <w:basedOn w:val="Normal"/>
    <w:pPr>
      <w:widowControl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" w:hAnsi="Montserrat" w:cs="Lucida Sans"/>
    </w:rPr>
  </w:style>
  <w:style w:type="paragraph" w:styleId="PargrafodaLista">
    <w:name w:val="List Paragraph"/>
    <w:basedOn w:val="Normal"/>
    <w:qFormat/>
    <w:pPr>
      <w:ind w:left="200"/>
    </w:pPr>
  </w:style>
  <w:style w:type="paragraph" w:customStyle="1" w:styleId="TableParagraph">
    <w:name w:val="Table Paragraph"/>
    <w:basedOn w:val="Normal"/>
    <w:qFormat/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Cs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pBdr>
        <w:top w:val="single" w:sz="6" w:space="1" w:color="000000"/>
        <w:bottom w:val="single" w:sz="6" w:space="1" w:color="000000"/>
      </w:pBd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qFormat/>
    <w:rPr>
      <w:rFonts w:ascii="Times New Roman" w:eastAsia="Times New Roman" w:hAnsi="Times New Roman" w:cs="Times New Roman"/>
      <w:lang w:val="pt-BR" w:bidi="en-US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Cs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Tabela">
    <w:name w:val="Tabela"/>
    <w:basedOn w:val="Legend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egislacao.planalto.gov.br/legisla/legislacao.nsf/Viw_Identificacao/lei%209.608-1998?OpenDocu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194</Words>
  <Characters>1209</Characters>
  <Application>Microsoft Office Word</Application>
  <DocSecurity>0</DocSecurity>
  <Lines>86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Carvalho dos Prazeres Filho</dc:creator>
  <dc:description/>
  <cp:lastModifiedBy>Lidiani da Silva Pires</cp:lastModifiedBy>
  <cp:revision>71</cp:revision>
  <cp:lastPrinted>2023-04-24T00:39:00Z</cp:lastPrinted>
  <dcterms:created xsi:type="dcterms:W3CDTF">2025-01-20T17:29:00Z</dcterms:created>
  <dcterms:modified xsi:type="dcterms:W3CDTF">2026-03-16T17:56:00Z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